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val="en-US" w:eastAsia="zh-CN"/>
        </w:rPr>
        <w:t>电气工程系教学设计比赛方案</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一、指导思想</w:t>
      </w:r>
    </w:p>
    <w:p>
      <w:pPr>
        <w:keepNext w:val="0"/>
        <w:keepLines w:val="0"/>
        <w:pageBreakBefore w:val="0"/>
        <w:widowControl/>
        <w:kinsoku/>
        <w:wordWrap/>
        <w:overflowPunct/>
        <w:topLinePunct w:val="0"/>
        <w:autoSpaceDE/>
        <w:autoSpaceDN/>
        <w:bidi w:val="0"/>
        <w:adjustRightInd/>
        <w:snapToGrid/>
        <w:spacing w:line="300" w:lineRule="exact"/>
        <w:ind w:firstLine="440" w:firstLineChars="200"/>
        <w:textAlignment w:val="auto"/>
        <w:rPr>
          <w:rFonts w:hint="eastAsia"/>
          <w:lang w:val="en-US" w:eastAsia="zh-CN"/>
        </w:rPr>
      </w:pPr>
      <w:r>
        <w:rPr>
          <w:rFonts w:hint="eastAsia"/>
          <w:lang w:val="en-US" w:eastAsia="zh-CN"/>
        </w:rPr>
        <w:t>为促进教师的专业发展，提高教师专业素质和教学技能，引导教师认真学习现代教育教学理论，钻研课程标准和教材，积极探索行之有效的教学方法，全面提高教师的教学能力，特举办教师教学设计比赛活动。</w:t>
      </w:r>
    </w:p>
    <w:p>
      <w:pPr>
        <w:keepNext w:val="0"/>
        <w:keepLines w:val="0"/>
        <w:pageBreakBefore w:val="0"/>
        <w:widowControl/>
        <w:numPr>
          <w:ilvl w:val="0"/>
          <w:numId w:val="1"/>
        </w:numPr>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参评对象：电气工程系全体任课教师</w:t>
      </w:r>
    </w:p>
    <w:p>
      <w:pPr>
        <w:keepNext w:val="0"/>
        <w:keepLines w:val="0"/>
        <w:pageBreakBefore w:val="0"/>
        <w:widowControl/>
        <w:numPr>
          <w:ilvl w:val="0"/>
          <w:numId w:val="1"/>
        </w:numPr>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活动安排：</w:t>
      </w:r>
    </w:p>
    <w:p>
      <w:pPr>
        <w:keepNext w:val="0"/>
        <w:keepLines w:val="0"/>
        <w:pageBreakBefore w:val="0"/>
        <w:widowControl/>
        <w:numPr>
          <w:ilvl w:val="0"/>
          <w:numId w:val="2"/>
        </w:numPr>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准备时间：2021-2022-2学期前17周，</w:t>
      </w:r>
    </w:p>
    <w:p>
      <w:pPr>
        <w:keepNext w:val="0"/>
        <w:keepLines w:val="0"/>
        <w:pageBreakBefore w:val="0"/>
        <w:widowControl/>
        <w:numPr>
          <w:ilvl w:val="0"/>
          <w:numId w:val="2"/>
        </w:numPr>
        <w:kinsoku/>
        <w:wordWrap/>
        <w:overflowPunct/>
        <w:topLinePunct w:val="0"/>
        <w:autoSpaceDE/>
        <w:autoSpaceDN/>
        <w:bidi w:val="0"/>
        <w:adjustRightInd/>
        <w:snapToGrid/>
        <w:spacing w:line="300" w:lineRule="exact"/>
        <w:textAlignment w:val="auto"/>
        <w:rPr>
          <w:rFonts w:hint="default"/>
          <w:lang w:val="en-US" w:eastAsia="zh-CN"/>
        </w:rPr>
      </w:pPr>
      <w:r>
        <w:rPr>
          <w:rFonts w:hint="eastAsia"/>
          <w:lang w:val="en-US" w:eastAsia="zh-CN"/>
        </w:rPr>
        <w:t>上交资料时间：2022年6月15日前。</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default"/>
          <w:lang w:val="en-US" w:eastAsia="zh-CN"/>
        </w:rPr>
      </w:pPr>
      <w:r>
        <w:rPr>
          <w:rFonts w:hint="eastAsia"/>
          <w:lang w:val="en-US" w:eastAsia="zh-CN"/>
        </w:rPr>
        <w:t>四、比赛形式、要求及评分标准</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1、使用所教年级的教材内容，按1课时进行教学设计。</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2、参评教学设计必须以现代教学思想和理论为指导，体现新课程标准的要求，在教学方法和教学手段上具有创新性和可操作性。</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3、参评教学设计应有完整教学过程。</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4、教学设计可以采用手写稿或机打稿。</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5、对教学设计环节的基本要求。</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（1）教学内容：教学内容要具体。</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（2）教材分析：重点体现本课教学内容在教材中的地位和作用，以及和其他各学段相关知识的前后联系。</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（3）学情分析：重点体现学生的知识经验、认知水平、学习态度，分析学生学习课本可能遇到的问题。</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（4）教学目标：从知识与技能、过程与方法、情感态度与价值观三维制订。</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（5）教学重点、难点：从确立的目标出发，认真钻研教材，分清每项具体内容的主次，根据学生的实际，找准重点、难点和关键，优化教学过程。</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（6）教学方法：要根据教学内容选择恰当的教学方法，注重多种教学方</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法法的优化组合，同时注重学生的学法指导，培养学生的学习兴趣、创新精神和实践能力。</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（7）教学手段：为创设情境、增强密度、直观展示、保证效果，教师要根据现有条件，恰当选用教具，合理运用现代化教学手段。</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（8）教学过程：教师在设计教学过程时要重点突出，对导入环节、问题设计、学生获取知识的过程、练习设计、板书设计等都要做到精心设计。</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（9）板书设计：板书要醒目，能突出重点，布局要合理，整体感觉规范。</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（10）教学流程：遵循学科教学规律循序渐进，体现递进性，后一步教学是前一步教学的必然发展。</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11）教学反思：①评价出你的每节课的教学设计的实施结果。②对于每节课的教学设计中存在的问题，提出改进的措施并进行及时的修改、补充、完善。③对教学设计中最突出的亮点写出你的教学感想、心得、体会。</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五、奖项设置：</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参赛教师总人数的50%</w:t>
      </w:r>
    </w:p>
    <w:p>
      <w:pPr>
        <w:keepNext w:val="0"/>
        <w:keepLines w:val="0"/>
        <w:pageBreakBefore w:val="0"/>
        <w:widowControl/>
        <w:numPr>
          <w:ilvl w:val="0"/>
          <w:numId w:val="3"/>
        </w:numPr>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温馨提示：</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firstLine="440" w:firstLineChars="200"/>
        <w:textAlignment w:val="auto"/>
        <w:rPr>
          <w:rFonts w:hint="eastAsia"/>
          <w:lang w:val="en-US" w:eastAsia="zh-CN"/>
        </w:rPr>
      </w:pPr>
      <w:r>
        <w:rPr>
          <w:rFonts w:hint="eastAsia"/>
          <w:lang w:val="en-US" w:eastAsia="zh-CN"/>
        </w:rPr>
        <w:t>为了帮助大家进一步在进行教学设计及教学实践过程中更好地体现新课程理念，在此我们从教学目标设计、教学过程设计、多媒体的运用等方面对此次活动进行设想。</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1、教学目标设计。</w:t>
      </w:r>
    </w:p>
    <w:p>
      <w:pPr>
        <w:keepNext w:val="0"/>
        <w:keepLines w:val="0"/>
        <w:pageBreakBefore w:val="0"/>
        <w:widowControl/>
        <w:kinsoku/>
        <w:wordWrap/>
        <w:overflowPunct/>
        <w:topLinePunct w:val="0"/>
        <w:autoSpaceDE/>
        <w:autoSpaceDN/>
        <w:bidi w:val="0"/>
        <w:adjustRightInd/>
        <w:snapToGrid/>
        <w:spacing w:line="300" w:lineRule="exact"/>
        <w:ind w:firstLine="440" w:firstLineChars="200"/>
        <w:textAlignment w:val="auto"/>
        <w:rPr>
          <w:rFonts w:hint="eastAsia"/>
          <w:lang w:val="en-US" w:eastAsia="zh-CN"/>
        </w:rPr>
      </w:pPr>
      <w:r>
        <w:rPr>
          <w:rFonts w:hint="eastAsia"/>
          <w:lang w:val="en-US" w:eastAsia="zh-CN"/>
        </w:rPr>
        <w:t>教学目标设计是教学设计的起点，也是进行教学过程设计的依据。只有具有明确的教学目标，才可能设计出合适的教学过程，也才能使教学实践活动更为有效。新课程改变了过去过于重视知识目标的做法，强调实现学生的全面发展。老师们应从知识与技能、过程与方法、情感态度与价值观等三个角度制定课堂教学的目标，由培养掌握大量知识的人才转变为培养在知识、能力、方法、态度等方面综合发展的人才。</w:t>
      </w:r>
    </w:p>
    <w:p>
      <w:pPr>
        <w:keepNext w:val="0"/>
        <w:keepLines w:val="0"/>
        <w:pageBreakBefore w:val="0"/>
        <w:widowControl/>
        <w:kinsoku/>
        <w:wordWrap/>
        <w:overflowPunct/>
        <w:topLinePunct w:val="0"/>
        <w:autoSpaceDE/>
        <w:autoSpaceDN/>
        <w:bidi w:val="0"/>
        <w:adjustRightInd/>
        <w:snapToGrid/>
        <w:spacing w:line="300" w:lineRule="exact"/>
        <w:ind w:firstLine="440" w:firstLineChars="200"/>
        <w:textAlignment w:val="auto"/>
        <w:rPr>
          <w:rFonts w:hint="eastAsia"/>
          <w:lang w:val="en-US" w:eastAsia="zh-CN"/>
        </w:rPr>
      </w:pPr>
      <w:r>
        <w:rPr>
          <w:rFonts w:hint="eastAsia"/>
          <w:lang w:val="en-US" w:eastAsia="zh-CN"/>
        </w:rPr>
        <w:t>对于知识目标，由于课程标准有明确的规定，因此在设计时也比较容易确定。而过程与方法目标以及情感态度与价值观目标的落实则与老师们所采用的教学过程有很大关系。因此，在进行教学设计时，我们可以先制定初步的教学目标，再根据对教学过程的分析对目标进行修正，这样不仅可以使教学目标更为完善，也有利于教学目标的实现。</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2、教学过程设计。</w:t>
      </w:r>
    </w:p>
    <w:p>
      <w:pPr>
        <w:keepNext w:val="0"/>
        <w:keepLines w:val="0"/>
        <w:pageBreakBefore w:val="0"/>
        <w:widowControl/>
        <w:kinsoku/>
        <w:wordWrap/>
        <w:overflowPunct/>
        <w:topLinePunct w:val="0"/>
        <w:autoSpaceDE/>
        <w:autoSpaceDN/>
        <w:bidi w:val="0"/>
        <w:adjustRightInd/>
        <w:snapToGrid/>
        <w:spacing w:line="300" w:lineRule="exact"/>
        <w:ind w:firstLine="440" w:firstLineChars="200"/>
        <w:textAlignment w:val="auto"/>
        <w:rPr>
          <w:rFonts w:hint="default"/>
          <w:lang w:val="en-US" w:eastAsia="zh-CN"/>
        </w:rPr>
      </w:pPr>
      <w:r>
        <w:rPr>
          <w:rFonts w:hint="eastAsia"/>
          <w:lang w:val="en-US" w:eastAsia="zh-CN"/>
        </w:rPr>
        <w:t>教学过程设计是教学设计的核心，也是各位老师考虑的重点。所以，应该重点从下面两个方面着手。</w:t>
      </w:r>
    </w:p>
    <w:p>
      <w:pPr>
        <w:keepNext w:val="0"/>
        <w:keepLines w:val="0"/>
        <w:pageBreakBefore w:val="0"/>
        <w:widowControl/>
        <w:numPr>
          <w:ilvl w:val="0"/>
          <w:numId w:val="4"/>
        </w:numPr>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充分体现学生的主体地位。在设计教学过程时，大家要普遍尊重学生的主体地位。最主要体现为学生活动的大量增加，增加学生的讨论活动、增加学生表达的机会等。</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2）注重科学探究方法的应用。科学探究是新课程倡导的重要学习方式，也是新课程所规定的学习内容，发展学生的探究能力是新课程的重要目标。在设计教学过程时，要遵循科学探究的思路，首先提出问题，然后引导学生提出假设，进而根据假设设计方案，选择合理的方案进行实践，在学生获取相应资料后，再对资料进入深入分析，获得相应结论并进行表达与交流。采用这种过程进行教学，不仅有利于发展学生的探究能力，还有利发展学生收集资料、分析资料的能力、表达能力以及合作精神。</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3、多媒体的应用。</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1）用幻灯片呈现有关资料。在教学设计中，可以将资料用多媒体进行呈现，主要有阅读材料、例题、讨论纲要、习题等。采用这种呈现方式，可以减少老师阅读以及学生记录的时间，从而能将更多的时间用于老师的讲解、学生的讨论等活动，更有利于突出教学活动的重点。</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2）合理地运用多媒体能有效地调动学生的积极性，促进学生对知识的理解，有利于课堂教学效率的提高，值得进行推广。但是，不能完全使用幻灯片呈现板书，这样不利于学生从整体上去把握学习内容，出现的结果往往是课堂学习已经结束，但学生却无法回忆出本节课的知识重点及知识间的相互联系。</w:t>
      </w:r>
    </w:p>
    <w:p>
      <w:pPr>
        <w:keepNext w:val="0"/>
        <w:keepLines w:val="0"/>
        <w:pageBreakBefore w:val="0"/>
        <w:widowControl/>
        <w:kinsoku/>
        <w:wordWrap/>
        <w:overflowPunct/>
        <w:topLinePunct w:val="0"/>
        <w:autoSpaceDE/>
        <w:autoSpaceDN/>
        <w:bidi w:val="0"/>
        <w:adjustRightInd/>
        <w:snapToGrid/>
        <w:spacing w:line="300" w:lineRule="exact"/>
        <w:ind w:firstLine="440" w:firstLineChars="200"/>
        <w:textAlignment w:val="auto"/>
        <w:rPr>
          <w:rFonts w:hint="eastAsia"/>
          <w:lang w:val="en-US" w:eastAsia="zh-CN"/>
        </w:rPr>
      </w:pPr>
      <w:r>
        <w:rPr>
          <w:rFonts w:hint="eastAsia"/>
          <w:lang w:val="en-US" w:eastAsia="zh-CN"/>
        </w:rPr>
        <w:t>因此，在进行教学设计时我们尤其要树立一个观点，那就是多媒体只是促进教学的一种工具，它的使用必须为教学过程服务，必须有利于学生知识的学习，不可为了体现现代技术的优势而过度使用，更不可完全取代板书等重要呈现方式。</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七：教师需交回资料</w:t>
      </w:r>
    </w:p>
    <w:p>
      <w:pPr>
        <w:keepNext w:val="0"/>
        <w:keepLines w:val="0"/>
        <w:pageBreakBefore w:val="0"/>
        <w:widowControl/>
        <w:numPr>
          <w:ilvl w:val="0"/>
          <w:numId w:val="5"/>
        </w:numPr>
        <w:tabs>
          <w:tab w:val="left" w:pos="681"/>
        </w:tabs>
        <w:kinsoku/>
        <w:wordWrap/>
        <w:overflowPunct/>
        <w:topLinePunct w:val="0"/>
        <w:autoSpaceDE/>
        <w:autoSpaceDN/>
        <w:bidi w:val="0"/>
        <w:adjustRightInd/>
        <w:snapToGrid/>
        <w:spacing w:line="300" w:lineRule="exact"/>
        <w:ind w:left="220" w:leftChars="0" w:firstLine="0" w:firstLineChars="0"/>
        <w:jc w:val="left"/>
        <w:textAlignment w:val="auto"/>
        <w:rPr>
          <w:rFonts w:hint="eastAsia" w:cstheme="minorBidi"/>
          <w:sz w:val="22"/>
          <w:szCs w:val="22"/>
          <w:lang w:val="en-US" w:eastAsia="zh-CN" w:bidi="en-US"/>
        </w:rPr>
      </w:pPr>
      <w:r>
        <w:rPr>
          <w:rFonts w:hint="eastAsia" w:cstheme="minorBidi"/>
          <w:sz w:val="22"/>
          <w:szCs w:val="22"/>
          <w:lang w:val="en-US" w:eastAsia="zh-CN" w:bidi="en-US"/>
        </w:rPr>
        <w:t>一节课的完整教案</w:t>
      </w:r>
    </w:p>
    <w:p>
      <w:pPr>
        <w:keepNext w:val="0"/>
        <w:keepLines w:val="0"/>
        <w:pageBreakBefore w:val="0"/>
        <w:widowControl/>
        <w:numPr>
          <w:ilvl w:val="0"/>
          <w:numId w:val="5"/>
        </w:numPr>
        <w:tabs>
          <w:tab w:val="left" w:pos="681"/>
        </w:tabs>
        <w:kinsoku/>
        <w:wordWrap/>
        <w:overflowPunct/>
        <w:topLinePunct w:val="0"/>
        <w:autoSpaceDE/>
        <w:autoSpaceDN/>
        <w:bidi w:val="0"/>
        <w:adjustRightInd/>
        <w:snapToGrid/>
        <w:spacing w:line="300" w:lineRule="exact"/>
        <w:ind w:left="220" w:leftChars="0" w:firstLine="0" w:firstLineChars="0"/>
        <w:jc w:val="left"/>
        <w:textAlignment w:val="auto"/>
        <w:rPr>
          <w:rFonts w:hint="default" w:cstheme="minorBidi"/>
          <w:sz w:val="22"/>
          <w:szCs w:val="22"/>
          <w:lang w:val="en-US" w:eastAsia="zh-CN" w:bidi="en-US"/>
        </w:rPr>
      </w:pPr>
      <w:r>
        <w:rPr>
          <w:rFonts w:hint="eastAsia" w:cstheme="minorBidi"/>
          <w:sz w:val="22"/>
          <w:szCs w:val="22"/>
          <w:lang w:val="en-US" w:eastAsia="zh-CN" w:bidi="en-US"/>
        </w:rPr>
        <w:t>配套课件</w:t>
      </w:r>
    </w:p>
    <w:p>
      <w:pPr>
        <w:keepNext w:val="0"/>
        <w:keepLines w:val="0"/>
        <w:pageBreakBefore w:val="0"/>
        <w:widowControl/>
        <w:numPr>
          <w:ilvl w:val="0"/>
          <w:numId w:val="5"/>
        </w:numPr>
        <w:tabs>
          <w:tab w:val="left" w:pos="681"/>
        </w:tabs>
        <w:kinsoku/>
        <w:wordWrap/>
        <w:overflowPunct/>
        <w:topLinePunct w:val="0"/>
        <w:autoSpaceDE/>
        <w:autoSpaceDN/>
        <w:bidi w:val="0"/>
        <w:adjustRightInd/>
        <w:snapToGrid/>
        <w:spacing w:line="300" w:lineRule="exact"/>
        <w:ind w:left="220" w:leftChars="0" w:firstLine="0" w:firstLineChars="0"/>
        <w:jc w:val="left"/>
        <w:textAlignment w:val="auto"/>
        <w:rPr>
          <w:rFonts w:hint="default" w:cstheme="minorBidi"/>
          <w:sz w:val="22"/>
          <w:szCs w:val="22"/>
          <w:lang w:val="en-US" w:eastAsia="zh-CN" w:bidi="en-US"/>
        </w:rPr>
      </w:pPr>
      <w:r>
        <w:rPr>
          <w:rFonts w:hint="eastAsia" w:cstheme="minorBidi"/>
          <w:sz w:val="22"/>
          <w:szCs w:val="22"/>
          <w:lang w:val="en-US" w:eastAsia="zh-CN" w:bidi="en-US"/>
        </w:rPr>
        <w:t>配套说课课件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704AD5"/>
    <w:multiLevelType w:val="singleLevel"/>
    <w:tmpl w:val="C3704AD5"/>
    <w:lvl w:ilvl="0" w:tentative="0">
      <w:start w:val="2"/>
      <w:numFmt w:val="chineseCounting"/>
      <w:suff w:val="nothing"/>
      <w:lvlText w:val="%1、"/>
      <w:lvlJc w:val="left"/>
      <w:rPr>
        <w:rFonts w:hint="eastAsia"/>
      </w:rPr>
    </w:lvl>
  </w:abstractNum>
  <w:abstractNum w:abstractNumId="1">
    <w:nsid w:val="C4D664DE"/>
    <w:multiLevelType w:val="singleLevel"/>
    <w:tmpl w:val="C4D664DE"/>
    <w:lvl w:ilvl="0" w:tentative="0">
      <w:start w:val="6"/>
      <w:numFmt w:val="chineseCounting"/>
      <w:suff w:val="nothing"/>
      <w:lvlText w:val="%1、"/>
      <w:lvlJc w:val="left"/>
      <w:rPr>
        <w:rFonts w:hint="eastAsia"/>
      </w:rPr>
    </w:lvl>
  </w:abstractNum>
  <w:abstractNum w:abstractNumId="2">
    <w:nsid w:val="FD825F4A"/>
    <w:multiLevelType w:val="singleLevel"/>
    <w:tmpl w:val="FD825F4A"/>
    <w:lvl w:ilvl="0" w:tentative="0">
      <w:start w:val="1"/>
      <w:numFmt w:val="decimal"/>
      <w:suff w:val="nothing"/>
      <w:lvlText w:val="%1、"/>
      <w:lvlJc w:val="left"/>
      <w:pPr>
        <w:ind w:left="220" w:leftChars="0" w:firstLine="0" w:firstLineChars="0"/>
      </w:pPr>
    </w:lvl>
  </w:abstractNum>
  <w:abstractNum w:abstractNumId="3">
    <w:nsid w:val="5B329699"/>
    <w:multiLevelType w:val="singleLevel"/>
    <w:tmpl w:val="5B329699"/>
    <w:lvl w:ilvl="0" w:tentative="0">
      <w:start w:val="1"/>
      <w:numFmt w:val="decimal"/>
      <w:suff w:val="nothing"/>
      <w:lvlText w:val="%1、"/>
      <w:lvlJc w:val="left"/>
    </w:lvl>
  </w:abstractNum>
  <w:abstractNum w:abstractNumId="4">
    <w:nsid w:val="7734C40F"/>
    <w:multiLevelType w:val="singleLevel"/>
    <w:tmpl w:val="7734C40F"/>
    <w:lvl w:ilvl="0" w:tentative="0">
      <w:start w:val="1"/>
      <w:numFmt w:val="decimal"/>
      <w:suff w:val="nothing"/>
      <w:lvlText w:val="（%1）"/>
      <w:lvlJc w:val="left"/>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NzEyYTgyZDZlNmNkZjgyNGJlZDRhNzIzNjZjNjIifQ=="/>
  </w:docVars>
  <w:rsids>
    <w:rsidRoot w:val="140F4894"/>
    <w:rsid w:val="140F4894"/>
    <w:rsid w:val="191A0E8B"/>
    <w:rsid w:val="1F3F443D"/>
    <w:rsid w:val="22525B39"/>
    <w:rsid w:val="24A65CC9"/>
    <w:rsid w:val="255E0351"/>
    <w:rsid w:val="293C2DBA"/>
    <w:rsid w:val="2BB0292E"/>
    <w:rsid w:val="2E8E1CA7"/>
    <w:rsid w:val="2FE1490C"/>
    <w:rsid w:val="30F56190"/>
    <w:rsid w:val="3EC60FE9"/>
    <w:rsid w:val="43397FDC"/>
    <w:rsid w:val="46CC04FD"/>
    <w:rsid w:val="4C7D362F"/>
    <w:rsid w:val="51214E5B"/>
    <w:rsid w:val="51976D09"/>
    <w:rsid w:val="57F347A6"/>
    <w:rsid w:val="58AE4EE5"/>
    <w:rsid w:val="5FC15189"/>
    <w:rsid w:val="6558793B"/>
    <w:rsid w:val="70207CAA"/>
    <w:rsid w:val="7D384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en-US"/>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2059</Words>
  <Characters>2078</Characters>
  <Lines>0</Lines>
  <Paragraphs>0</Paragraphs>
  <TotalTime>82</TotalTime>
  <ScaleCrop>false</ScaleCrop>
  <LinksUpToDate>false</LinksUpToDate>
  <CharactersWithSpaces>2078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2022-05-26T02:37:00Z</dcterms:created>
  <dc:creator>加把劲</dc:creator>
  <cp:lastModifiedBy>加把劲</cp:lastModifiedBy>
  <dcterms:modified xsi:type="dcterms:W3CDTF">2022-05-26T06:17:42Z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EFD18BC38BC14B13B4B90D66A6D674DB</vt:lpwstr>
  </property>
</Properties>
</file>